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Georgia"/>
          <w:b w:val="0"/>
          <w:color w:val="1F2326"/>
          <w:sz w:val="52"/>
        </w:rPr>
        <w:t>Edited Volume Chapter Template</w:t>
      </w:r>
    </w:p>
    <w:p>
      <w:pPr>
        <w:spacing w:after="400"/>
        <w:jc w:val="center"/>
      </w:pPr>
      <w:r>
        <w:rPr>
          <w:rFonts w:ascii="Consolas" w:hAnsi="Consolas" w:eastAsia="Consolas"/>
          <w:color w:val="375A6B"/>
          <w:sz w:val="21"/>
        </w:rPr>
        <w:t>Official Template · v1.0 (2026)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Consolas"/>
          <w:b/>
          <w:color w:val="5C6368"/>
          <w:sz w:val="20"/>
        </w:rPr>
        <w:t>Template Details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Format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Microsoft Word (.docx)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Version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v1.0 (2026)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Typical Length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6,000–9,000 words (per the call for chapters)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Citation Style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PSG Author-Date Format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Language of Submission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English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Calibri"/>
          <w:color w:val="5C6368"/>
          <w:sz w:val="22"/>
        </w:rPr>
        <w:t>This template is used to prepare a chapter for submission to an edited volume published in association with Panorama Research Institute, once a proposed chapter has been accepted following a call for chapters. Follow the specific volume’s editorial guidelines for exact word limits and formatting requirements; this template reflects the Institute’s general house style.</w:t>
      </w:r>
    </w:p>
    <w:p>
      <w:pPr>
        <w:spacing w:before="120" w:after="80"/>
      </w:pPr>
      <w:r>
        <w:rPr>
          <w:rFonts w:ascii="Georgia" w:hAnsi="Georgia" w:eastAsia="Georgia"/>
          <w:b w:val="0"/>
          <w:color w:val="1F2326"/>
          <w:sz w:val="34"/>
        </w:rPr>
        <w:t>Template Structure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Cover Page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Chapter title, volume title, author(s) and affiliation, word count.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[Chapter Title]</w:t>
              <w:br/>
              <w:t>In: [Volume Title]</w:t>
              <w:br/>
              <w:t>[Author(s), Affiliation]</w:t>
              <w:br/>
              <w:t>[Word Count]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Abstract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150–200 words.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a 150–200 word abstract summarizing the chapter’s argument and contribution to the volume.]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Keywords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4–6 keywords, comma-separated.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[keyword 1, keyword 2, keyword 3, keyword 4]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1. Introduction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Positioning within the volume’s theme and scope.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[Introduce the chapter’s topic and explain how it relates to the volume’s overall theme and scope.]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2–N. Main Sections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Argument, evidence, and analysis; section structure is set by the author within the volume’s guidelines.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main body of the chapter: argument, evidence, and analysis, divided into sections as appropriate for this chapter’s content.]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Conclusion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Summary of the chapter’s contribution to the volume.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[Summarize this chapter’s main contribution and its significance to the volume as a whole.]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References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PSG Author-Date format (see the Citation Guide).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full reference list in PSG Author-Date format.]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Author Biography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75–100 words per author.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a 75–100 word biography for each author, including current affiliation and relevant expertise.]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Editorial Note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Typical chapter length is 6,000–9,000 words unless the call for chapters states otherwise. Submit the completed chapter to the volume’s editor by the deadline stated in the call for chapters.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Consolas"/>
              <w:color w:val="8A9196"/>
              <w:sz w:val="17"/>
            </w:rPr>
            <w:t>Panorama Research Institute  ·  research.panorama-sg.com  ·  Official Template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7"/>
            </w:rPr>
            <w:t xml:space="preserve">Instructions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8"/>
            </w:rPr>
            <w:t>Official Template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